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444CAA">
              <w:rPr>
                <w:rFonts w:ascii="Arial" w:hAnsi="Arial" w:cs="Arial"/>
                <w:bCs/>
                <w:iCs/>
                <w:sz w:val="20"/>
                <w:szCs w:val="20"/>
              </w:rPr>
              <w:t xml:space="preserve"> …</w:t>
            </w:r>
            <w:proofErr w:type="gramEnd"/>
            <w:r w:rsidR="00AC75C9" w:rsidRPr="00444CAA">
              <w:rPr>
                <w:rFonts w:ascii="Arial" w:hAnsi="Arial" w:cs="Arial"/>
                <w:bCs/>
                <w:iCs/>
                <w:sz w:val="20"/>
                <w:szCs w:val="20"/>
              </w:rPr>
              <w:t>…………….</w:t>
            </w:r>
            <w:r w:rsidR="00935976">
              <w:rPr>
                <w:rFonts w:ascii="Arial" w:hAnsi="Arial" w:cs="Arial"/>
                <w:bCs/>
                <w:iCs/>
                <w:sz w:val="20"/>
                <w:szCs w:val="20"/>
              </w:rPr>
              <w:t xml:space="preserve"> </w:t>
            </w:r>
            <w:r w:rsidR="00935976">
              <w:rPr>
                <w:rFonts w:ascii="Arial" w:hAnsi="Arial" w:cs="Arial"/>
                <w:bCs/>
                <w:i/>
                <w:iCs/>
                <w:sz w:val="20"/>
                <w:szCs w:val="20"/>
              </w:rPr>
              <w:t>(</w:t>
            </w:r>
            <w:proofErr w:type="spellStart"/>
            <w:r w:rsidR="00935976">
              <w:rPr>
                <w:rFonts w:ascii="Arial" w:hAnsi="Arial" w:cs="Arial"/>
                <w:bCs/>
                <w:i/>
                <w:iCs/>
                <w:sz w:val="20"/>
                <w:szCs w:val="20"/>
              </w:rPr>
              <w:t>dato</w:t>
            </w:r>
            <w:proofErr w:type="spellEnd"/>
            <w:r w:rsidR="00935976">
              <w:rPr>
                <w:rFonts w:ascii="Arial" w:hAnsi="Arial" w:cs="Arial"/>
                <w:bCs/>
                <w:i/>
                <w:iCs/>
                <w:sz w:val="20"/>
                <w:szCs w:val="20"/>
              </w:rPr>
              <w:t xml:space="preserve"> da </w:t>
            </w:r>
            <w:proofErr w:type="spellStart"/>
            <w:r w:rsidR="00935976">
              <w:rPr>
                <w:rFonts w:ascii="Arial" w:hAnsi="Arial" w:cs="Arial"/>
                <w:bCs/>
                <w:i/>
                <w:iCs/>
                <w:sz w:val="20"/>
                <w:szCs w:val="20"/>
              </w:rPr>
              <w:t>compilare</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soltanto</w:t>
            </w:r>
            <w:proofErr w:type="spellEnd"/>
            <w:r w:rsidR="00935976">
              <w:rPr>
                <w:rFonts w:ascii="Arial" w:hAnsi="Arial" w:cs="Arial"/>
                <w:bCs/>
                <w:i/>
                <w:iCs/>
                <w:sz w:val="20"/>
                <w:szCs w:val="20"/>
              </w:rPr>
              <w:t xml:space="preserve"> se </w:t>
            </w:r>
            <w:proofErr w:type="spellStart"/>
            <w:r w:rsidR="00935976">
              <w:rPr>
                <w:rFonts w:ascii="Arial" w:hAnsi="Arial" w:cs="Arial"/>
                <w:bCs/>
                <w:i/>
                <w:iCs/>
                <w:sz w:val="20"/>
                <w:szCs w:val="20"/>
              </w:rPr>
              <w:t>l’importo</w:t>
            </w:r>
            <w:proofErr w:type="spellEnd"/>
            <w:r w:rsidR="00935976">
              <w:rPr>
                <w:rFonts w:ascii="Arial" w:hAnsi="Arial" w:cs="Arial"/>
                <w:bCs/>
                <w:i/>
                <w:iCs/>
                <w:sz w:val="20"/>
                <w:szCs w:val="20"/>
              </w:rPr>
              <w:t xml:space="preserve"> del </w:t>
            </w:r>
            <w:proofErr w:type="spellStart"/>
            <w:r w:rsidR="00935976">
              <w:rPr>
                <w:rFonts w:ascii="Arial" w:hAnsi="Arial" w:cs="Arial"/>
                <w:bCs/>
                <w:i/>
                <w:iCs/>
                <w:sz w:val="20"/>
                <w:szCs w:val="20"/>
              </w:rPr>
              <w:t>finanziamento</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richiesto</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risulta</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essere</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superiore</w:t>
            </w:r>
            <w:proofErr w:type="spellEnd"/>
            <w:r w:rsidR="00935976">
              <w:rPr>
                <w:rFonts w:ascii="Arial" w:hAnsi="Arial" w:cs="Arial"/>
                <w:bCs/>
                <w:i/>
                <w:iCs/>
                <w:sz w:val="20"/>
                <w:szCs w:val="20"/>
              </w:rPr>
              <w:t xml:space="preserve"> al 25% </w:t>
            </w:r>
            <w:proofErr w:type="spellStart"/>
            <w:r w:rsidR="00935976">
              <w:rPr>
                <w:rFonts w:ascii="Arial" w:hAnsi="Arial" w:cs="Arial"/>
                <w:bCs/>
                <w:i/>
                <w:iCs/>
                <w:sz w:val="20"/>
                <w:szCs w:val="20"/>
              </w:rPr>
              <w:t>dei</w:t>
            </w:r>
            <w:proofErr w:type="spellEnd"/>
            <w:r w:rsidR="00935976">
              <w:rPr>
                <w:rFonts w:ascii="Arial" w:hAnsi="Arial" w:cs="Arial"/>
                <w:bCs/>
                <w:i/>
                <w:iCs/>
                <w:sz w:val="20"/>
                <w:szCs w:val="20"/>
              </w:rPr>
              <w:t xml:space="preserve"> </w:t>
            </w:r>
            <w:proofErr w:type="spellStart"/>
            <w:r w:rsidR="00935976">
              <w:rPr>
                <w:rFonts w:ascii="Arial" w:hAnsi="Arial" w:cs="Arial"/>
                <w:bCs/>
                <w:i/>
                <w:iCs/>
                <w:sz w:val="20"/>
                <w:szCs w:val="20"/>
              </w:rPr>
              <w:t>ricavi</w:t>
            </w:r>
            <w:proofErr w:type="spellEnd"/>
            <w:r w:rsidR="00935976">
              <w:rPr>
                <w:rFonts w:ascii="Arial" w:hAnsi="Arial" w:cs="Arial"/>
                <w:bCs/>
                <w:i/>
                <w:iCs/>
                <w:sz w:val="20"/>
                <w:szCs w:val="20"/>
              </w:rPr>
              <w:t xml:space="preserve">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 xml:space="preserve">"Responsabili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I dati personali saranno trattati da Mediocredito Centrale </w:t>
            </w:r>
            <w:proofErr w:type="spellStart"/>
            <w:r w:rsidRPr="006E06AE">
              <w:rPr>
                <w:rFonts w:ascii="Arial" w:hAnsi="Arial" w:cs="Arial"/>
                <w:color w:val="000000"/>
                <w:sz w:val="20"/>
                <w:szCs w:val="20"/>
              </w:rPr>
              <w:t>S.p.A</w:t>
            </w:r>
            <w:proofErr w:type="spellEnd"/>
            <w:r w:rsidRPr="006E06AE">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CD36" w14:textId="77777777" w:rsidR="00B2534D" w:rsidRDefault="00B2534D" w:rsidP="0081515F">
      <w:pPr>
        <w:spacing w:after="0" w:line="240" w:lineRule="auto"/>
      </w:pPr>
      <w:r>
        <w:separator/>
      </w:r>
    </w:p>
  </w:endnote>
  <w:endnote w:type="continuationSeparator" w:id="0">
    <w:p w14:paraId="3C178920" w14:textId="77777777" w:rsidR="00B2534D" w:rsidRDefault="00B2534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1020E" w14:textId="77777777" w:rsidR="00B2534D" w:rsidRDefault="00B2534D" w:rsidP="0081515F">
      <w:pPr>
        <w:spacing w:after="0" w:line="240" w:lineRule="auto"/>
      </w:pPr>
      <w:r>
        <w:separator/>
      </w:r>
    </w:p>
  </w:footnote>
  <w:footnote w:type="continuationSeparator" w:id="0">
    <w:p w14:paraId="56668D6E" w14:textId="77777777" w:rsidR="00B2534D" w:rsidRDefault="00B2534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2534D"/>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EF3E84"/>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3ED-327D-4B78-9419-063C930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Vita Argentieri</cp:lastModifiedBy>
  <cp:revision>2</cp:revision>
  <cp:lastPrinted>2019-03-22T11:54:00Z</cp:lastPrinted>
  <dcterms:created xsi:type="dcterms:W3CDTF">2020-07-02T11:30:00Z</dcterms:created>
  <dcterms:modified xsi:type="dcterms:W3CDTF">2020-07-02T11:30:00Z</dcterms:modified>
</cp:coreProperties>
</file>